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9DE65" w14:textId="552DB4A3" w:rsidR="00484190" w:rsidRDefault="004841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B7B464" wp14:editId="5577AC40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8467725" cy="17621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77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D3DD" w14:textId="5C57E6B1" w:rsidR="00E22712" w:rsidRDefault="00E22712">
                            <w:r w:rsidRPr="00E22712">
                              <w:rPr>
                                <w:noProof/>
                              </w:rPr>
                              <w:drawing>
                                <wp:inline distT="0" distB="0" distL="0" distR="0" wp14:anchorId="40F45FAB" wp14:editId="653F3B0E">
                                  <wp:extent cx="8763000" cy="2152650"/>
                                  <wp:effectExtent l="0" t="0" r="0" b="0"/>
                                  <wp:docPr id="166297115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2933" cy="217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7B4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0.25pt;width:666.75pt;height:138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">
                <v:textbox>
                  <w:txbxContent>
                    <w:p w14:paraId="256ED3DD" w14:textId="5C57E6B1" w:rsidR="00E22712" w:rsidRDefault="00E22712">
                      <w:r w:rsidRPr="00E22712">
                        <w:rPr>
                          <w:noProof/>
                        </w:rPr>
                        <w:drawing>
                          <wp:inline distT="0" distB="0" distL="0" distR="0" wp14:anchorId="40F45FAB" wp14:editId="653F3B0E">
                            <wp:extent cx="8763000" cy="2152650"/>
                            <wp:effectExtent l="0" t="0" r="0" b="0"/>
                            <wp:docPr id="166297115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2933" cy="217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516BA8" w14:textId="1B1A25ED" w:rsidR="00E22712" w:rsidRDefault="00E22712"/>
    <w:p w14:paraId="280E3DA6" w14:textId="4094FD35" w:rsidR="004E54B5" w:rsidRDefault="00E22712" w:rsidP="004E54B5">
      <w:pPr>
        <w:ind w:firstLineChars="100" w:firstLine="520"/>
        <w:rPr>
          <w:rFonts w:ascii="ＭＳ Ｐゴシック" w:eastAsia="ＭＳ Ｐゴシック" w:hAnsi="ＭＳ Ｐゴシック"/>
          <w:sz w:val="52"/>
          <w:szCs w:val="52"/>
        </w:rPr>
      </w:pPr>
      <w:r w:rsidRPr="008F3759">
        <w:rPr>
          <w:rFonts w:ascii="ＭＳ Ｐゴシック" w:eastAsia="ＭＳ Ｐゴシック" w:hAnsi="ＭＳ Ｐゴシック" w:hint="eastAsia"/>
          <w:sz w:val="52"/>
          <w:szCs w:val="52"/>
        </w:rPr>
        <w:t>公益財団法人JKA様の競輪</w:t>
      </w:r>
      <w:r w:rsidR="008F3759">
        <w:rPr>
          <w:rFonts w:ascii="ＭＳ Ｐゴシック" w:eastAsia="ＭＳ Ｐゴシック" w:hAnsi="ＭＳ Ｐゴシック" w:hint="eastAsia"/>
          <w:sz w:val="52"/>
          <w:szCs w:val="52"/>
        </w:rPr>
        <w:t>の</w:t>
      </w:r>
      <w:r w:rsidRPr="008F3759">
        <w:rPr>
          <w:rFonts w:ascii="ＭＳ Ｐゴシック" w:eastAsia="ＭＳ Ｐゴシック" w:hAnsi="ＭＳ Ｐゴシック" w:hint="eastAsia"/>
          <w:sz w:val="52"/>
          <w:szCs w:val="52"/>
        </w:rPr>
        <w:t>補助事業により、</w:t>
      </w:r>
      <w:r w:rsidR="004E54B5">
        <w:rPr>
          <w:rFonts w:ascii="ＭＳ Ｐゴシック" w:eastAsia="ＭＳ Ｐゴシック" w:hAnsi="ＭＳ Ｐゴシック" w:hint="eastAsia"/>
          <w:sz w:val="52"/>
          <w:szCs w:val="52"/>
        </w:rPr>
        <w:t>令和6年7月に</w:t>
      </w:r>
      <w:r w:rsidRPr="008F3759">
        <w:rPr>
          <w:rFonts w:ascii="ＭＳ Ｐゴシック" w:eastAsia="ＭＳ Ｐゴシック" w:hAnsi="ＭＳ Ｐゴシック" w:hint="eastAsia"/>
          <w:sz w:val="52"/>
          <w:szCs w:val="52"/>
        </w:rPr>
        <w:t>特殊浴槽を購入させていただきました。</w:t>
      </w:r>
    </w:p>
    <w:p w14:paraId="28254F0E" w14:textId="3E61B5C1" w:rsidR="004E54B5" w:rsidRDefault="004E54B5" w:rsidP="004E54B5">
      <w:pPr>
        <w:ind w:firstLineChars="100" w:firstLine="520"/>
        <w:rPr>
          <w:rFonts w:ascii="ＭＳ Ｐゴシック" w:eastAsia="ＭＳ Ｐゴシック" w:hAnsi="ＭＳ Ｐゴシック"/>
          <w:sz w:val="52"/>
          <w:szCs w:val="52"/>
        </w:rPr>
      </w:pPr>
      <w:r w:rsidRPr="004E54B5">
        <w:rPr>
          <w:rFonts w:ascii="ＭＳ Ｐゴシック" w:eastAsia="ＭＳ Ｐゴシック" w:hAnsi="ＭＳ Ｐゴシック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9F432E" wp14:editId="3CBDD514">
                <wp:simplePos x="0" y="0"/>
                <wp:positionH relativeFrom="margin">
                  <wp:align>right</wp:align>
                </wp:positionH>
                <wp:positionV relativeFrom="paragraph">
                  <wp:posOffset>601345</wp:posOffset>
                </wp:positionV>
                <wp:extent cx="8372475" cy="5705475"/>
                <wp:effectExtent l="0" t="0" r="9525" b="9525"/>
                <wp:wrapSquare wrapText="bothSides"/>
                <wp:docPr id="4729509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475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54337" w14:textId="5CB340DB" w:rsidR="004E54B5" w:rsidRDefault="004E5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BF776" wp14:editId="509AA9EE">
                                  <wp:extent cx="8077200" cy="6058051"/>
                                  <wp:effectExtent l="0" t="0" r="0" b="0"/>
                                  <wp:docPr id="7039623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9083" cy="6119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432E" id="_x0000_s1027" type="#_x0000_t202" style="position:absolute;left:0;text-align:left;margin-left:608.05pt;margin-top:47.35pt;width:659.25pt;height:449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" stroked="f">
                <v:textbox>
                  <w:txbxContent>
                    <w:p w14:paraId="60854337" w14:textId="5CB340DB" w:rsidR="004E54B5" w:rsidRDefault="004E54B5">
                      <w:r>
                        <w:rPr>
                          <w:noProof/>
                        </w:rPr>
                        <w:drawing>
                          <wp:inline distT="0" distB="0" distL="0" distR="0" wp14:anchorId="63CBF776" wp14:editId="509AA9EE">
                            <wp:extent cx="8077200" cy="6058051"/>
                            <wp:effectExtent l="0" t="0" r="0" b="0"/>
                            <wp:docPr id="7039623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9083" cy="6119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CBA3D4" w14:textId="088F036F" w:rsidR="004E54B5" w:rsidRPr="008F3759" w:rsidRDefault="004E54B5" w:rsidP="004E54B5">
      <w:pPr>
        <w:rPr>
          <w:rFonts w:ascii="ＭＳ Ｐゴシック" w:eastAsia="ＭＳ Ｐゴシック" w:hAnsi="ＭＳ Ｐゴシック"/>
          <w:sz w:val="52"/>
          <w:szCs w:val="52"/>
        </w:rPr>
      </w:pPr>
    </w:p>
    <w:p w14:paraId="23D64A63" w14:textId="77777777" w:rsidR="00E92E03" w:rsidRPr="004E54B5" w:rsidRDefault="00E92E03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【ご利用者の意見】</w:t>
      </w:r>
    </w:p>
    <w:p w14:paraId="31830775" w14:textId="4458F852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・寝台に寝るときなど背中が痛くない、良い</w:t>
      </w:r>
      <w:r w:rsidR="004E54B5" w:rsidRPr="004E54B5">
        <w:rPr>
          <w:rFonts w:ascii="ＭＳ Ｐゴシック" w:eastAsia="ＭＳ Ｐゴシック" w:hAnsi="ＭＳ Ｐゴシック" w:hint="eastAsia"/>
          <w:sz w:val="48"/>
          <w:szCs w:val="48"/>
        </w:rPr>
        <w:t>。</w:t>
      </w:r>
    </w:p>
    <w:p w14:paraId="2488D74D" w14:textId="77777777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・機械が動いている感じがなく、安心して入浴できる。</w:t>
      </w:r>
    </w:p>
    <w:p w14:paraId="4DDBB10F" w14:textId="46919F96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・普段お話をされないご利用者が、入浴時に声を</w:t>
      </w:r>
      <w:r w:rsidR="004E54B5" w:rsidRPr="004E54B5">
        <w:rPr>
          <w:rFonts w:ascii="ＭＳ Ｐゴシック" w:eastAsia="ＭＳ Ｐゴシック" w:hAnsi="ＭＳ Ｐゴシック" w:hint="eastAsia"/>
          <w:sz w:val="48"/>
          <w:szCs w:val="48"/>
        </w:rPr>
        <w:t>出</w:t>
      </w: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され、満足されている様子が伺える。</w:t>
      </w:r>
    </w:p>
    <w:p w14:paraId="28026260" w14:textId="77777777" w:rsidR="00B17612" w:rsidRPr="00D43EF1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</w:p>
    <w:p w14:paraId="143F2CEB" w14:textId="61793D9E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【職員の</w:t>
      </w:r>
      <w:r w:rsidR="004E54B5">
        <w:rPr>
          <w:rFonts w:ascii="ＭＳ Ｐゴシック" w:eastAsia="ＭＳ Ｐゴシック" w:hAnsi="ＭＳ Ｐゴシック" w:hint="eastAsia"/>
          <w:sz w:val="48"/>
          <w:szCs w:val="48"/>
        </w:rPr>
        <w:t>評価</w:t>
      </w: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】</w:t>
      </w:r>
    </w:p>
    <w:p w14:paraId="477C24FD" w14:textId="77777777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・安全機能があるので安心して入浴介助ができる。</w:t>
      </w:r>
    </w:p>
    <w:p w14:paraId="4EFC550E" w14:textId="77777777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・機械が軽く、移乗しやすい。以前のものと比べて負担が減った。</w:t>
      </w:r>
    </w:p>
    <w:p w14:paraId="6BF264C9" w14:textId="77777777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・最初は、チェアの足と頭の上げ下げが使いにくく感じたが、機械自体は楽なので体の負担が減った。</w:t>
      </w:r>
    </w:p>
    <w:p w14:paraId="4521A218" w14:textId="77777777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・音声案内があり、介助時に安心感がある。</w:t>
      </w:r>
    </w:p>
    <w:p w14:paraId="3F73F4D1" w14:textId="77777777" w:rsidR="00B17612" w:rsidRPr="004E54B5" w:rsidRDefault="00B17612" w:rsidP="00E92E03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・操作が複雑と感じていたが、使いこなせれば軽くて動かしやすい。</w:t>
      </w:r>
    </w:p>
    <w:p w14:paraId="64E41002" w14:textId="43DB4251" w:rsidR="00E92E03" w:rsidRPr="004E54B5" w:rsidRDefault="00B17612">
      <w:pPr>
        <w:rPr>
          <w:rFonts w:ascii="ＭＳ Ｐゴシック" w:eastAsia="ＭＳ Ｐゴシック" w:hAnsi="ＭＳ Ｐゴシック"/>
          <w:sz w:val="48"/>
          <w:szCs w:val="48"/>
        </w:rPr>
      </w:pPr>
      <w:r w:rsidRPr="004E54B5">
        <w:rPr>
          <w:rFonts w:ascii="ＭＳ Ｐゴシック" w:eastAsia="ＭＳ Ｐゴシック" w:hAnsi="ＭＳ Ｐゴシック" w:hint="eastAsia"/>
          <w:sz w:val="48"/>
          <w:szCs w:val="48"/>
        </w:rPr>
        <w:t>・寝台ストレッチャーが下まで下がるので移乗がしやすく、職員の腰痛予防になっている。</w:t>
      </w:r>
    </w:p>
    <w:sectPr w:rsidR="00E92E03" w:rsidRPr="004E54B5" w:rsidSect="00D43EF1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BA"/>
    <w:rsid w:val="000246BA"/>
    <w:rsid w:val="00190D3C"/>
    <w:rsid w:val="002F3BA3"/>
    <w:rsid w:val="003168F9"/>
    <w:rsid w:val="00484190"/>
    <w:rsid w:val="004E54B5"/>
    <w:rsid w:val="0079577C"/>
    <w:rsid w:val="00836044"/>
    <w:rsid w:val="008F3759"/>
    <w:rsid w:val="008F7256"/>
    <w:rsid w:val="00912AEF"/>
    <w:rsid w:val="00977F9E"/>
    <w:rsid w:val="009C4027"/>
    <w:rsid w:val="00A631B2"/>
    <w:rsid w:val="00B17612"/>
    <w:rsid w:val="00D43EF1"/>
    <w:rsid w:val="00DE3B25"/>
    <w:rsid w:val="00E22712"/>
    <w:rsid w:val="00E9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7D0AF7"/>
  <w15:chartTrackingRefBased/>
  <w15:docId w15:val="{CE275240-F95E-47C0-9F39-1D018DCE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jimusyunin@sanrokukai.com</dc:creator>
  <cp:keywords/>
  <dc:description/>
  <cp:lastModifiedBy>jimusyunin@sanrokukai.com</cp:lastModifiedBy>
  <cp:revision>5</cp:revision>
  <cp:lastPrinted>2025-03-15T09:09:00Z</cp:lastPrinted>
  <dcterms:created xsi:type="dcterms:W3CDTF">2025-03-15T08:29:00Z</dcterms:created>
  <dcterms:modified xsi:type="dcterms:W3CDTF">2025-03-15T09:09:00Z</dcterms:modified>
</cp:coreProperties>
</file>